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17" w:rsidRDefault="007C2E17" w:rsidP="007C2E17">
      <w:pPr>
        <w:spacing w:line="480" w:lineRule="atLeast"/>
        <w:ind w:right="-7"/>
        <w:jc w:val="center"/>
        <w:rPr>
          <w:b/>
          <w:sz w:val="24"/>
        </w:rPr>
      </w:pPr>
      <w:r w:rsidRPr="00B90DB9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Brush" ShapeID="_x0000_i1025" DrawAspect="Content" ObjectID="_1561900017" r:id="rId6">
            <o:FieldCodes>\s \* MERGEFORMAT</o:FieldCodes>
          </o:OLEObject>
        </w:object>
      </w:r>
    </w:p>
    <w:p w:rsidR="007C2E17" w:rsidRDefault="007C2E17" w:rsidP="007C2E17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7C2E17" w:rsidRDefault="007C2E17" w:rsidP="007C2E17">
      <w:pPr>
        <w:pStyle w:val="1"/>
      </w:pPr>
      <w:r>
        <w:t>ЧЕРНІВЕЦЬКА ОБЛАСНА РАДА</w:t>
      </w:r>
    </w:p>
    <w:p w:rsidR="007C2E17" w:rsidRPr="00D157E4" w:rsidRDefault="00B57100" w:rsidP="007C2E17">
      <w:pPr>
        <w:pStyle w:val="2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ХІ</w:t>
      </w:r>
      <w:r w:rsidR="00196BA9" w:rsidRPr="00196BA9">
        <w:rPr>
          <w:rFonts w:ascii="Times New Roman" w:hAnsi="Times New Roman"/>
          <w:b w:val="0"/>
          <w:i w:val="0"/>
          <w:lang w:val="en-US"/>
        </w:rPr>
        <w:t>V</w:t>
      </w:r>
      <w:r w:rsidR="007C2E17" w:rsidRPr="00196BA9">
        <w:rPr>
          <w:rFonts w:ascii="Times New Roman" w:hAnsi="Times New Roman"/>
          <w:b w:val="0"/>
          <w:i w:val="0"/>
        </w:rPr>
        <w:t xml:space="preserve"> </w:t>
      </w:r>
      <w:r w:rsidR="007C2E17" w:rsidRPr="00D157E4">
        <w:rPr>
          <w:rFonts w:ascii="Times New Roman" w:hAnsi="Times New Roman"/>
          <w:b w:val="0"/>
          <w:i w:val="0"/>
        </w:rPr>
        <w:t>сесія VІІ скликання</w:t>
      </w:r>
    </w:p>
    <w:p w:rsidR="007C2E17" w:rsidRPr="00336C10" w:rsidRDefault="007C2E17" w:rsidP="007C2E17">
      <w:pPr>
        <w:jc w:val="center"/>
        <w:rPr>
          <w:sz w:val="20"/>
        </w:rPr>
      </w:pPr>
    </w:p>
    <w:p w:rsidR="007C2E17" w:rsidRPr="002F2034" w:rsidRDefault="007C2E17" w:rsidP="007C2E17">
      <w:pPr>
        <w:pStyle w:val="3"/>
        <w:jc w:val="center"/>
        <w:rPr>
          <w:rFonts w:ascii="Times New Roman" w:hAnsi="Times New Roman"/>
          <w:sz w:val="40"/>
          <w:szCs w:val="40"/>
        </w:rPr>
      </w:pPr>
      <w:r w:rsidRPr="002F2034">
        <w:rPr>
          <w:rFonts w:ascii="Times New Roman" w:hAnsi="Times New Roman"/>
          <w:sz w:val="40"/>
          <w:szCs w:val="40"/>
        </w:rPr>
        <w:t>Р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І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Ш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Е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Н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2F2034">
        <w:rPr>
          <w:rFonts w:ascii="Times New Roman" w:hAnsi="Times New Roman"/>
          <w:sz w:val="40"/>
          <w:szCs w:val="40"/>
        </w:rPr>
        <w:t>Н</w:t>
      </w:r>
      <w:proofErr w:type="spellEnd"/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Я №</w:t>
      </w:r>
      <w:r w:rsidR="00B57100">
        <w:rPr>
          <w:rFonts w:ascii="Times New Roman" w:hAnsi="Times New Roman"/>
          <w:sz w:val="40"/>
          <w:szCs w:val="40"/>
        </w:rPr>
        <w:t>137-14/17</w:t>
      </w:r>
    </w:p>
    <w:p w:rsidR="007C2E17" w:rsidRPr="00336C10" w:rsidRDefault="007C2E17" w:rsidP="007C2E17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7C2E17" w:rsidTr="00864215">
        <w:tc>
          <w:tcPr>
            <w:tcW w:w="4261" w:type="dxa"/>
          </w:tcPr>
          <w:p w:rsidR="007C2E17" w:rsidRDefault="00B57100" w:rsidP="00F35D9F">
            <w:pPr>
              <w:ind w:right="-491"/>
            </w:pPr>
            <w:r>
              <w:t>4</w:t>
            </w:r>
            <w:r w:rsidR="007C2E17">
              <w:t xml:space="preserve"> </w:t>
            </w:r>
            <w:r w:rsidR="00F35D9F">
              <w:t>липня</w:t>
            </w:r>
            <w:r w:rsidR="007C2E17">
              <w:t xml:space="preserve"> 2017 р.</w:t>
            </w:r>
          </w:p>
        </w:tc>
        <w:tc>
          <w:tcPr>
            <w:tcW w:w="5203" w:type="dxa"/>
          </w:tcPr>
          <w:p w:rsidR="007C2E17" w:rsidRDefault="007C2E17" w:rsidP="00864215">
            <w:pPr>
              <w:jc w:val="right"/>
            </w:pPr>
            <w:proofErr w:type="spellStart"/>
            <w:r>
              <w:t>м.Чернівці</w:t>
            </w:r>
            <w:proofErr w:type="spellEnd"/>
          </w:p>
        </w:tc>
      </w:tr>
    </w:tbl>
    <w:p w:rsidR="007C2E17" w:rsidRPr="002234D7" w:rsidRDefault="007C2E17" w:rsidP="007C2E17">
      <w:pPr>
        <w:rPr>
          <w:b/>
          <w:sz w:val="16"/>
          <w:szCs w:val="16"/>
        </w:rPr>
      </w:pPr>
    </w:p>
    <w:p w:rsidR="007C2E17" w:rsidRPr="002F2034" w:rsidRDefault="007C2E17" w:rsidP="007C2E17">
      <w:pPr>
        <w:overflowPunct w:val="0"/>
        <w:autoSpaceDE w:val="0"/>
        <w:autoSpaceDN w:val="0"/>
        <w:adjustRightInd w:val="0"/>
        <w:ind w:right="4572"/>
        <w:jc w:val="both"/>
        <w:textAlignment w:val="baseline"/>
        <w:rPr>
          <w:b/>
          <w:szCs w:val="28"/>
        </w:rPr>
      </w:pPr>
      <w:r w:rsidRPr="002F2034">
        <w:rPr>
          <w:b/>
          <w:szCs w:val="28"/>
        </w:rPr>
        <w:t xml:space="preserve">Про </w:t>
      </w:r>
      <w:r w:rsidR="00F35D9F">
        <w:rPr>
          <w:b/>
          <w:szCs w:val="28"/>
        </w:rPr>
        <w:t xml:space="preserve">надання гірничого відводу </w:t>
      </w:r>
      <w:r w:rsidR="001B3780">
        <w:rPr>
          <w:b/>
          <w:szCs w:val="28"/>
        </w:rPr>
        <w:t>ф</w:t>
      </w:r>
      <w:r w:rsidR="006D3685">
        <w:rPr>
          <w:b/>
          <w:szCs w:val="28"/>
        </w:rPr>
        <w:t>ізичн</w:t>
      </w:r>
      <w:r w:rsidR="00701C40">
        <w:rPr>
          <w:b/>
          <w:szCs w:val="28"/>
        </w:rPr>
        <w:t>ій</w:t>
      </w:r>
      <w:r w:rsidR="00F35D9F">
        <w:rPr>
          <w:b/>
          <w:szCs w:val="28"/>
        </w:rPr>
        <w:t xml:space="preserve"> особ</w:t>
      </w:r>
      <w:r w:rsidR="001B3780">
        <w:rPr>
          <w:b/>
          <w:szCs w:val="28"/>
        </w:rPr>
        <w:t>і – підприєм</w:t>
      </w:r>
      <w:r w:rsidR="00701C40">
        <w:rPr>
          <w:b/>
          <w:szCs w:val="28"/>
        </w:rPr>
        <w:t>цю</w:t>
      </w:r>
      <w:r w:rsidR="00F35D9F">
        <w:rPr>
          <w:b/>
          <w:szCs w:val="28"/>
        </w:rPr>
        <w:t xml:space="preserve"> </w:t>
      </w:r>
      <w:proofErr w:type="spellStart"/>
      <w:r w:rsidR="00F35D9F">
        <w:rPr>
          <w:b/>
          <w:szCs w:val="28"/>
        </w:rPr>
        <w:t>Угринчук</w:t>
      </w:r>
      <w:r w:rsidR="00701C40">
        <w:rPr>
          <w:b/>
          <w:szCs w:val="28"/>
        </w:rPr>
        <w:t>у</w:t>
      </w:r>
      <w:proofErr w:type="spellEnd"/>
      <w:r w:rsidR="00F35D9F">
        <w:rPr>
          <w:b/>
          <w:szCs w:val="28"/>
        </w:rPr>
        <w:t xml:space="preserve"> Олександр</w:t>
      </w:r>
      <w:r w:rsidR="00701C40">
        <w:rPr>
          <w:b/>
          <w:szCs w:val="28"/>
        </w:rPr>
        <w:t>у</w:t>
      </w:r>
      <w:r w:rsidR="00F35D9F">
        <w:rPr>
          <w:b/>
          <w:szCs w:val="28"/>
        </w:rPr>
        <w:t xml:space="preserve"> Ярославович</w:t>
      </w:r>
      <w:r w:rsidR="00701C40">
        <w:rPr>
          <w:b/>
          <w:szCs w:val="28"/>
        </w:rPr>
        <w:t>у</w:t>
      </w:r>
      <w:r w:rsidR="00F35D9F">
        <w:rPr>
          <w:b/>
          <w:szCs w:val="28"/>
        </w:rPr>
        <w:t xml:space="preserve"> </w:t>
      </w:r>
    </w:p>
    <w:p w:rsidR="007C2E17" w:rsidRPr="00B10B2A" w:rsidRDefault="007C2E17" w:rsidP="007C2E17">
      <w:pPr>
        <w:ind w:right="4572" w:firstLine="851"/>
        <w:rPr>
          <w:szCs w:val="28"/>
        </w:rPr>
      </w:pPr>
    </w:p>
    <w:p w:rsidR="007C2E17" w:rsidRDefault="007C2E17" w:rsidP="007C2E17">
      <w:pPr>
        <w:ind w:firstLine="851"/>
        <w:jc w:val="both"/>
      </w:pPr>
      <w:r>
        <w:t xml:space="preserve">Керуючись пунктом 3 частиною 1 статті 9-1, статтею 16 Кодексу України про надра, статтею 43 Закону України </w:t>
      </w:r>
      <w:proofErr w:type="spellStart"/>
      <w:r>
        <w:t>“Про</w:t>
      </w:r>
      <w:proofErr w:type="spellEnd"/>
      <w:r>
        <w:t xml:space="preserve"> місцеве самоврядування в </w:t>
      </w:r>
      <w:proofErr w:type="spellStart"/>
      <w:r>
        <w:t>Україні”</w:t>
      </w:r>
      <w:proofErr w:type="spellEnd"/>
      <w:r>
        <w:t xml:space="preserve">, </w:t>
      </w:r>
      <w:r w:rsidR="006D3685">
        <w:t>відповідно до</w:t>
      </w:r>
      <w:r>
        <w:t xml:space="preserve"> Постанов</w:t>
      </w:r>
      <w:r w:rsidR="00E8192B">
        <w:t>и</w:t>
      </w:r>
      <w:r>
        <w:t xml:space="preserve"> Ка</w:t>
      </w:r>
      <w:r w:rsidR="006D3685">
        <w:t>бінету Міністрів України від 12.12.1994 р.</w:t>
      </w:r>
      <w:r>
        <w:t xml:space="preserve"> № </w:t>
      </w:r>
      <w:r w:rsidR="006D3685">
        <w:t>827</w:t>
      </w:r>
      <w:r>
        <w:t xml:space="preserve"> </w:t>
      </w:r>
      <w:proofErr w:type="spellStart"/>
      <w:r>
        <w:t>„Про</w:t>
      </w:r>
      <w:proofErr w:type="spellEnd"/>
      <w:r>
        <w:t xml:space="preserve"> </w:t>
      </w:r>
      <w:r w:rsidR="006D3685">
        <w:t>затвердження переліків корисних копалин загальнодержавного та місцевого значення ”</w:t>
      </w:r>
      <w:r>
        <w:t xml:space="preserve"> </w:t>
      </w:r>
      <w:r w:rsidR="00E8192B">
        <w:t>та</w:t>
      </w:r>
      <w:r>
        <w:t xml:space="preserve"> враховуючи висновок постійної комісії обласної ради з питань охорони навколишнього природного середовища та природокористування від </w:t>
      </w:r>
      <w:r w:rsidR="00F35D9F">
        <w:t>03.07.</w:t>
      </w:r>
      <w:r w:rsidR="006D3685">
        <w:t>2017р.</w:t>
      </w:r>
      <w:r>
        <w:t>, обласна рада</w:t>
      </w:r>
    </w:p>
    <w:p w:rsidR="007C2E17" w:rsidRPr="002234D7" w:rsidRDefault="007C2E17" w:rsidP="007C2E17">
      <w:pPr>
        <w:ind w:firstLine="851"/>
        <w:jc w:val="both"/>
        <w:rPr>
          <w:sz w:val="16"/>
          <w:szCs w:val="16"/>
        </w:rPr>
      </w:pPr>
    </w:p>
    <w:p w:rsidR="007C2E17" w:rsidRDefault="007C2E17" w:rsidP="007C2E17">
      <w:pPr>
        <w:jc w:val="center"/>
        <w:rPr>
          <w:b/>
        </w:rPr>
      </w:pPr>
      <w:r>
        <w:rPr>
          <w:b/>
        </w:rPr>
        <w:t>ВИРІШИЛА:</w:t>
      </w:r>
    </w:p>
    <w:p w:rsidR="007C2E17" w:rsidRDefault="007C2E17" w:rsidP="007C2E17">
      <w:pPr>
        <w:jc w:val="center"/>
        <w:rPr>
          <w:b/>
          <w:sz w:val="16"/>
          <w:szCs w:val="16"/>
        </w:rPr>
      </w:pPr>
    </w:p>
    <w:p w:rsidR="007C2E17" w:rsidRPr="002234D7" w:rsidRDefault="007C2E17" w:rsidP="007C2E17">
      <w:pPr>
        <w:jc w:val="center"/>
        <w:rPr>
          <w:b/>
          <w:sz w:val="16"/>
          <w:szCs w:val="16"/>
        </w:rPr>
      </w:pPr>
    </w:p>
    <w:p w:rsidR="007C2E17" w:rsidRDefault="007C2E17" w:rsidP="00701C40">
      <w:pPr>
        <w:pStyle w:val="a7"/>
        <w:numPr>
          <w:ilvl w:val="0"/>
          <w:numId w:val="2"/>
        </w:numPr>
        <w:ind w:left="0" w:firstLine="567"/>
        <w:jc w:val="both"/>
        <w:rPr>
          <w:szCs w:val="28"/>
        </w:rPr>
      </w:pPr>
      <w:r w:rsidRPr="00701C40">
        <w:rPr>
          <w:szCs w:val="28"/>
        </w:rPr>
        <w:t>Погодити</w:t>
      </w:r>
      <w:r w:rsidR="00E8192B" w:rsidRPr="00701C40">
        <w:rPr>
          <w:szCs w:val="28"/>
        </w:rPr>
        <w:t xml:space="preserve"> </w:t>
      </w:r>
      <w:r w:rsidR="001B3780">
        <w:rPr>
          <w:szCs w:val="28"/>
        </w:rPr>
        <w:t>ф</w:t>
      </w:r>
      <w:r w:rsidR="004E7E35" w:rsidRPr="00701C40">
        <w:rPr>
          <w:szCs w:val="28"/>
        </w:rPr>
        <w:t>ізичн</w:t>
      </w:r>
      <w:r w:rsidR="00F35D9F" w:rsidRPr="00701C40">
        <w:rPr>
          <w:szCs w:val="28"/>
        </w:rPr>
        <w:t>ій</w:t>
      </w:r>
      <w:r w:rsidR="004E7E35" w:rsidRPr="00701C40">
        <w:rPr>
          <w:szCs w:val="28"/>
        </w:rPr>
        <w:t xml:space="preserve"> особ</w:t>
      </w:r>
      <w:r w:rsidR="00F35D9F" w:rsidRPr="00701C40">
        <w:rPr>
          <w:szCs w:val="28"/>
        </w:rPr>
        <w:t>і</w:t>
      </w:r>
      <w:r w:rsidR="00011C61">
        <w:rPr>
          <w:szCs w:val="28"/>
        </w:rPr>
        <w:t xml:space="preserve"> – підприєм</w:t>
      </w:r>
      <w:r w:rsidR="004E7E35" w:rsidRPr="00701C40">
        <w:rPr>
          <w:szCs w:val="28"/>
        </w:rPr>
        <w:t>ц</w:t>
      </w:r>
      <w:r w:rsidR="00701C40">
        <w:rPr>
          <w:szCs w:val="28"/>
        </w:rPr>
        <w:t>ю</w:t>
      </w:r>
      <w:r w:rsidR="004E7E35" w:rsidRPr="00701C40">
        <w:rPr>
          <w:szCs w:val="28"/>
        </w:rPr>
        <w:t xml:space="preserve"> </w:t>
      </w:r>
      <w:proofErr w:type="spellStart"/>
      <w:r w:rsidR="004E7E35" w:rsidRPr="00701C40">
        <w:rPr>
          <w:szCs w:val="28"/>
        </w:rPr>
        <w:t>Угринчук</w:t>
      </w:r>
      <w:r w:rsidR="00701C40">
        <w:rPr>
          <w:szCs w:val="28"/>
        </w:rPr>
        <w:t>у</w:t>
      </w:r>
      <w:proofErr w:type="spellEnd"/>
      <w:r w:rsidR="004E7E35" w:rsidRPr="00701C40">
        <w:rPr>
          <w:szCs w:val="28"/>
        </w:rPr>
        <w:t xml:space="preserve"> Олександр</w:t>
      </w:r>
      <w:r w:rsidR="00F35D9F" w:rsidRPr="00701C40">
        <w:rPr>
          <w:szCs w:val="28"/>
        </w:rPr>
        <w:t>у Ярославовичу</w:t>
      </w:r>
      <w:r w:rsidRPr="00701C40">
        <w:rPr>
          <w:szCs w:val="28"/>
        </w:rPr>
        <w:t xml:space="preserve"> </w:t>
      </w:r>
      <w:r w:rsidR="004E7E35" w:rsidRPr="00701C40">
        <w:rPr>
          <w:szCs w:val="28"/>
        </w:rPr>
        <w:t>надання гір</w:t>
      </w:r>
      <w:r w:rsidR="00011C61">
        <w:rPr>
          <w:szCs w:val="28"/>
        </w:rPr>
        <w:t>нич</w:t>
      </w:r>
      <w:r w:rsidR="004E7E35" w:rsidRPr="00701C40">
        <w:rPr>
          <w:szCs w:val="28"/>
        </w:rPr>
        <w:t xml:space="preserve">ого відводу на видобування Північної ділянки </w:t>
      </w:r>
      <w:proofErr w:type="spellStart"/>
      <w:r w:rsidR="004E7E35" w:rsidRPr="00701C40">
        <w:rPr>
          <w:szCs w:val="28"/>
        </w:rPr>
        <w:t>Вимозького</w:t>
      </w:r>
      <w:proofErr w:type="spellEnd"/>
      <w:r w:rsidR="004E7E35" w:rsidRPr="00701C40">
        <w:rPr>
          <w:szCs w:val="28"/>
        </w:rPr>
        <w:t xml:space="preserve"> родовища вапняку (корисна копалина місцевого значення, сировина для виготовлення вапна повітряного кальцієвого значення та вапнякової муки)</w:t>
      </w:r>
      <w:r w:rsidRPr="00701C40">
        <w:rPr>
          <w:szCs w:val="28"/>
        </w:rPr>
        <w:t xml:space="preserve">, розташоване </w:t>
      </w:r>
      <w:r w:rsidR="00F35D9F" w:rsidRPr="00701C40">
        <w:rPr>
          <w:szCs w:val="28"/>
        </w:rPr>
        <w:t xml:space="preserve">за 4,0 км на північній захід від залізничної станції </w:t>
      </w:r>
      <w:proofErr w:type="spellStart"/>
      <w:r w:rsidR="00F35D9F" w:rsidRPr="00701C40">
        <w:rPr>
          <w:szCs w:val="28"/>
        </w:rPr>
        <w:t>Стефанешти</w:t>
      </w:r>
      <w:proofErr w:type="spellEnd"/>
      <w:r w:rsidR="00F35D9F" w:rsidRPr="00701C40">
        <w:rPr>
          <w:szCs w:val="28"/>
        </w:rPr>
        <w:t xml:space="preserve">, та в 0,5 км на північний схід від околиці с. </w:t>
      </w:r>
      <w:proofErr w:type="spellStart"/>
      <w:r w:rsidR="00F35D9F" w:rsidRPr="00701C40">
        <w:rPr>
          <w:szCs w:val="28"/>
        </w:rPr>
        <w:t>Вимушів</w:t>
      </w:r>
      <w:proofErr w:type="spellEnd"/>
      <w:r w:rsidR="00F35D9F" w:rsidRPr="00701C40">
        <w:rPr>
          <w:szCs w:val="28"/>
        </w:rPr>
        <w:t xml:space="preserve"> </w:t>
      </w:r>
      <w:proofErr w:type="spellStart"/>
      <w:r w:rsidR="00F35D9F" w:rsidRPr="00701C40">
        <w:rPr>
          <w:szCs w:val="28"/>
        </w:rPr>
        <w:t>Заставнівського</w:t>
      </w:r>
      <w:proofErr w:type="spellEnd"/>
      <w:r w:rsidR="00F35D9F" w:rsidRPr="00701C40">
        <w:rPr>
          <w:szCs w:val="28"/>
        </w:rPr>
        <w:t xml:space="preserve"> району Чернівецької області</w:t>
      </w:r>
      <w:r w:rsidRPr="00701C40">
        <w:rPr>
          <w:szCs w:val="28"/>
        </w:rPr>
        <w:t>.</w:t>
      </w:r>
    </w:p>
    <w:p w:rsidR="00701C40" w:rsidRDefault="00701C40" w:rsidP="00701C40">
      <w:pPr>
        <w:pStyle w:val="a7"/>
        <w:numPr>
          <w:ilvl w:val="0"/>
          <w:numId w:val="2"/>
        </w:numPr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1B3780">
        <w:rPr>
          <w:szCs w:val="28"/>
        </w:rPr>
        <w:t>ф</w:t>
      </w:r>
      <w:r w:rsidRPr="00701C40">
        <w:rPr>
          <w:szCs w:val="28"/>
        </w:rPr>
        <w:t>ізичній особі</w:t>
      </w:r>
      <w:r w:rsidR="001B3780">
        <w:rPr>
          <w:szCs w:val="28"/>
        </w:rPr>
        <w:t xml:space="preserve"> – підприємцю</w:t>
      </w:r>
      <w:r w:rsidRPr="00701C40">
        <w:rPr>
          <w:szCs w:val="28"/>
        </w:rPr>
        <w:t xml:space="preserve"> </w:t>
      </w:r>
      <w:proofErr w:type="spellStart"/>
      <w:r w:rsidRPr="00701C40">
        <w:rPr>
          <w:szCs w:val="28"/>
        </w:rPr>
        <w:t>Угринчук</w:t>
      </w:r>
      <w:r w:rsidR="001B3780">
        <w:rPr>
          <w:szCs w:val="28"/>
        </w:rPr>
        <w:t>у</w:t>
      </w:r>
      <w:proofErr w:type="spellEnd"/>
      <w:r w:rsidRPr="00701C40">
        <w:rPr>
          <w:szCs w:val="28"/>
        </w:rPr>
        <w:t xml:space="preserve"> Олександру Ярославовичу</w:t>
      </w:r>
      <w:r>
        <w:rPr>
          <w:szCs w:val="28"/>
        </w:rPr>
        <w:t xml:space="preserve"> акт про надання </w:t>
      </w:r>
      <w:r w:rsidR="00011C61">
        <w:rPr>
          <w:szCs w:val="28"/>
        </w:rPr>
        <w:t>гір</w:t>
      </w:r>
      <w:r>
        <w:rPr>
          <w:szCs w:val="28"/>
        </w:rPr>
        <w:t>н</w:t>
      </w:r>
      <w:r w:rsidR="00011C61">
        <w:rPr>
          <w:szCs w:val="28"/>
        </w:rPr>
        <w:t>ич</w:t>
      </w:r>
      <w:r>
        <w:rPr>
          <w:szCs w:val="28"/>
        </w:rPr>
        <w:t>ого відводу терміном на 20 років (до 10.04.2037).</w:t>
      </w:r>
    </w:p>
    <w:p w:rsidR="00701C40" w:rsidRDefault="00701C40" w:rsidP="00701C40">
      <w:pPr>
        <w:pStyle w:val="a7"/>
        <w:numPr>
          <w:ilvl w:val="0"/>
          <w:numId w:val="2"/>
        </w:numPr>
        <w:ind w:left="0" w:firstLine="567"/>
        <w:jc w:val="both"/>
        <w:rPr>
          <w:szCs w:val="28"/>
        </w:rPr>
      </w:pPr>
      <w:r w:rsidRPr="00701C40">
        <w:rPr>
          <w:szCs w:val="28"/>
        </w:rPr>
        <w:t>Фізичній особі – підприєм</w:t>
      </w:r>
      <w:r w:rsidR="001B3780">
        <w:rPr>
          <w:szCs w:val="28"/>
        </w:rPr>
        <w:t>цю</w:t>
      </w:r>
      <w:r w:rsidRPr="00701C40">
        <w:rPr>
          <w:szCs w:val="28"/>
        </w:rPr>
        <w:t xml:space="preserve"> </w:t>
      </w:r>
      <w:proofErr w:type="spellStart"/>
      <w:r w:rsidRPr="00701C40">
        <w:rPr>
          <w:szCs w:val="28"/>
        </w:rPr>
        <w:t>Угринчук</w:t>
      </w:r>
      <w:r w:rsidR="001B3780">
        <w:rPr>
          <w:szCs w:val="28"/>
        </w:rPr>
        <w:t>у</w:t>
      </w:r>
      <w:proofErr w:type="spellEnd"/>
      <w:r w:rsidRPr="00701C40">
        <w:rPr>
          <w:szCs w:val="28"/>
        </w:rPr>
        <w:t xml:space="preserve"> Олександру Ярославовичу</w:t>
      </w:r>
      <w:r>
        <w:rPr>
          <w:szCs w:val="28"/>
        </w:rPr>
        <w:t xml:space="preserve"> зареєструвати </w:t>
      </w:r>
      <w:r w:rsidR="00011C61">
        <w:rPr>
          <w:szCs w:val="28"/>
        </w:rPr>
        <w:t>гірни</w:t>
      </w:r>
      <w:r>
        <w:rPr>
          <w:szCs w:val="28"/>
        </w:rPr>
        <w:t>ч</w:t>
      </w:r>
      <w:r w:rsidR="00011C61">
        <w:rPr>
          <w:szCs w:val="28"/>
        </w:rPr>
        <w:t>ий</w:t>
      </w:r>
      <w:r>
        <w:rPr>
          <w:szCs w:val="28"/>
        </w:rPr>
        <w:t xml:space="preserve"> відвід відповідно до вимог чинного законодавства.</w:t>
      </w:r>
    </w:p>
    <w:p w:rsidR="00701C40" w:rsidRDefault="00701C40" w:rsidP="00701C40">
      <w:pPr>
        <w:pStyle w:val="a7"/>
        <w:numPr>
          <w:ilvl w:val="0"/>
          <w:numId w:val="2"/>
        </w:numPr>
        <w:ind w:left="0" w:firstLine="567"/>
        <w:jc w:val="both"/>
      </w:pPr>
      <w:r>
        <w:t>Контроль за виконанням цього рішення покласти на постійну комісію обласної ради з питань охорони навколишнього природного середовища та природокористування (</w:t>
      </w:r>
      <w:proofErr w:type="spellStart"/>
      <w:r>
        <w:t>Фочук</w:t>
      </w:r>
      <w:proofErr w:type="spellEnd"/>
      <w:r>
        <w:t xml:space="preserve"> С.Г.).</w:t>
      </w:r>
    </w:p>
    <w:p w:rsidR="007C2E17" w:rsidRDefault="007C2E17" w:rsidP="007C2E17">
      <w:pPr>
        <w:tabs>
          <w:tab w:val="left" w:pos="6804"/>
        </w:tabs>
        <w:jc w:val="both"/>
        <w:rPr>
          <w:b/>
          <w:szCs w:val="28"/>
        </w:rPr>
      </w:pPr>
    </w:p>
    <w:p w:rsidR="007C2E17" w:rsidRPr="00961634" w:rsidRDefault="007C2E17" w:rsidP="007C2E17">
      <w:pPr>
        <w:tabs>
          <w:tab w:val="left" w:pos="6804"/>
        </w:tabs>
        <w:jc w:val="both"/>
        <w:rPr>
          <w:b/>
          <w:szCs w:val="28"/>
        </w:rPr>
      </w:pPr>
    </w:p>
    <w:p w:rsidR="007C2E17" w:rsidRDefault="007C2E17" w:rsidP="007C2E17">
      <w:pPr>
        <w:tabs>
          <w:tab w:val="left" w:pos="6804"/>
        </w:tabs>
        <w:jc w:val="both"/>
        <w:rPr>
          <w:b/>
        </w:rPr>
      </w:pPr>
    </w:p>
    <w:p w:rsidR="000C50C9" w:rsidRDefault="007C2E17" w:rsidP="00481C89">
      <w:pPr>
        <w:tabs>
          <w:tab w:val="left" w:pos="6804"/>
        </w:tabs>
        <w:jc w:val="both"/>
      </w:pPr>
      <w:r>
        <w:rPr>
          <w:b/>
        </w:rPr>
        <w:t>Голова обласної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57100">
        <w:rPr>
          <w:b/>
        </w:rPr>
        <w:t xml:space="preserve">     </w:t>
      </w:r>
      <w:r>
        <w:rPr>
          <w:b/>
        </w:rPr>
        <w:t xml:space="preserve">І. </w:t>
      </w:r>
      <w:proofErr w:type="spellStart"/>
      <w:r>
        <w:rPr>
          <w:b/>
        </w:rPr>
        <w:t>Мунтян</w:t>
      </w:r>
      <w:proofErr w:type="spellEnd"/>
    </w:p>
    <w:sectPr w:rsidR="000C50C9" w:rsidSect="006B79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69507985"/>
    <w:multiLevelType w:val="hybridMultilevel"/>
    <w:tmpl w:val="147AE47C"/>
    <w:lvl w:ilvl="0" w:tplc="F3267DA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2E17"/>
    <w:rsid w:val="00011C61"/>
    <w:rsid w:val="00090BBE"/>
    <w:rsid w:val="000A6B2D"/>
    <w:rsid w:val="000B1B55"/>
    <w:rsid w:val="000C50C9"/>
    <w:rsid w:val="00185A5F"/>
    <w:rsid w:val="00196BA9"/>
    <w:rsid w:val="001B3780"/>
    <w:rsid w:val="00262406"/>
    <w:rsid w:val="003E4A27"/>
    <w:rsid w:val="00481C89"/>
    <w:rsid w:val="004E7E35"/>
    <w:rsid w:val="006B794D"/>
    <w:rsid w:val="006D3685"/>
    <w:rsid w:val="00701C40"/>
    <w:rsid w:val="007C2E17"/>
    <w:rsid w:val="00842CEB"/>
    <w:rsid w:val="008832F2"/>
    <w:rsid w:val="009E742D"/>
    <w:rsid w:val="00B57100"/>
    <w:rsid w:val="00B90DB9"/>
    <w:rsid w:val="00D765CA"/>
    <w:rsid w:val="00E8192B"/>
    <w:rsid w:val="00F35D9F"/>
    <w:rsid w:val="00F6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2E1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7C2E17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E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2E1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2E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E1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0C50C9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0C50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0C50C9"/>
    <w:pPr>
      <w:jc w:val="center"/>
    </w:pPr>
  </w:style>
  <w:style w:type="character" w:customStyle="1" w:styleId="a6">
    <w:name w:val="Основной текст Знак"/>
    <w:basedOn w:val="a0"/>
    <w:link w:val="a5"/>
    <w:rsid w:val="000C50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01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GolovaOR</dc:creator>
  <cp:keywords/>
  <dc:description/>
  <cp:lastModifiedBy>AKO</cp:lastModifiedBy>
  <cp:revision>16</cp:revision>
  <cp:lastPrinted>2017-07-06T08:51:00Z</cp:lastPrinted>
  <dcterms:created xsi:type="dcterms:W3CDTF">2017-03-27T13:56:00Z</dcterms:created>
  <dcterms:modified xsi:type="dcterms:W3CDTF">2017-07-18T13:20:00Z</dcterms:modified>
</cp:coreProperties>
</file>